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Problem-Solution Writing</w:t>
      </w:r>
    </w:p>
    <w:p>
      <w:pPr>
        <w:spacing w:lineRule="auto"/>
      </w:pPr>
      <w:r>
        <w:rPr/>
        <w:t xml:space="preserve">Problem solution essays describe a problem and explore possible solutions. Typically, a particular problem is presented in the introduction, possible solutions for that problem are previewed in the thesis, and then those solutions are explained in further detail in the body paragraphs.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https://ensign.edtechbooks.org/up_writing_fall/problem_solution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nsign.edtechbooks.org/up_writing_fall/problem_solution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